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CE5" w:rsidRDefault="00560CE5" w:rsidP="00560CE5">
      <w:pPr>
        <w:jc w:val="both"/>
        <w:rPr>
          <w:b/>
          <w:bCs/>
        </w:rPr>
      </w:pPr>
      <w:r>
        <w:rPr>
          <w:b/>
          <w:bCs/>
        </w:rPr>
        <w:t>Passo 01:</w:t>
      </w:r>
    </w:p>
    <w:p w:rsidR="00560CE5" w:rsidRDefault="00560CE5" w:rsidP="00560CE5">
      <w:pPr>
        <w:jc w:val="both"/>
      </w:pPr>
      <w:r>
        <w:t>                Abrir o arquivo “</w:t>
      </w:r>
      <w:proofErr w:type="gramStart"/>
      <w:r>
        <w:t>template_carga_mapa_demanda.</w:t>
      </w:r>
      <w:proofErr w:type="gramEnd"/>
      <w:r>
        <w:t xml:space="preserve">csv”              </w:t>
      </w:r>
    </w:p>
    <w:p w:rsidR="00560CE5" w:rsidRDefault="00560CE5" w:rsidP="00560CE5">
      <w:pPr>
        <w:jc w:val="both"/>
      </w:pPr>
      <w:r>
        <w:t xml:space="preserve">                </w:t>
      </w:r>
      <w:r>
        <w:rPr>
          <w:noProof/>
          <w:lang w:eastAsia="pt-BR"/>
        </w:rPr>
        <w:drawing>
          <wp:inline distT="0" distB="0" distL="0" distR="0" wp14:anchorId="404F5A3A" wp14:editId="3F453FC2">
            <wp:extent cx="1457325" cy="1095375"/>
            <wp:effectExtent l="0" t="0" r="9525" b="9525"/>
            <wp:docPr id="8" name="Imagem 8" descr="cid:image001.png@01CFFDBE.15F75C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cid:image001.png@01CFFDBE.15F75CE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CE5" w:rsidRDefault="00560CE5" w:rsidP="00560CE5">
      <w:pPr>
        <w:jc w:val="both"/>
        <w:rPr>
          <w:b/>
          <w:bCs/>
        </w:rPr>
      </w:pPr>
    </w:p>
    <w:p w:rsidR="00560CE5" w:rsidRDefault="00560CE5" w:rsidP="00560CE5">
      <w:pPr>
        <w:jc w:val="both"/>
        <w:rPr>
          <w:b/>
          <w:bCs/>
        </w:rPr>
      </w:pPr>
      <w:r>
        <w:rPr>
          <w:b/>
          <w:bCs/>
        </w:rPr>
        <w:t>Passo 02:</w:t>
      </w:r>
    </w:p>
    <w:p w:rsidR="00560CE5" w:rsidRDefault="00560CE5" w:rsidP="00560CE5">
      <w:pPr>
        <w:jc w:val="both"/>
      </w:pPr>
    </w:p>
    <w:p w:rsidR="00560CE5" w:rsidRDefault="00560CE5" w:rsidP="00560CE5">
      <w:pPr>
        <w:jc w:val="both"/>
      </w:pPr>
      <w:r>
        <w:t>                Ao abrir o arquivo pode-se verificar que existe a primeira linha indicando a sequência dos campos necessários para montar o mapa.</w:t>
      </w:r>
    </w:p>
    <w:p w:rsidR="00560CE5" w:rsidRDefault="00560CE5" w:rsidP="00560CE5">
      <w:pPr>
        <w:jc w:val="both"/>
      </w:pPr>
      <w:r>
        <w:t xml:space="preserve">                É importante a leitura do dicionário de dados do mapa da demanda, para entendimento dos campos solicitados no </w:t>
      </w:r>
      <w:proofErr w:type="gramStart"/>
      <w:r>
        <w:t>arquivo .</w:t>
      </w:r>
      <w:proofErr w:type="spellStart"/>
      <w:proofErr w:type="gramEnd"/>
      <w:r>
        <w:t>csv</w:t>
      </w:r>
      <w:proofErr w:type="spellEnd"/>
    </w:p>
    <w:p w:rsidR="00560CE5" w:rsidRDefault="00560CE5" w:rsidP="00560CE5">
      <w:pPr>
        <w:jc w:val="both"/>
      </w:pPr>
      <w:r>
        <w:rPr>
          <w:noProof/>
          <w:lang w:eastAsia="pt-BR"/>
        </w:rPr>
        <w:drawing>
          <wp:inline distT="0" distB="0" distL="0" distR="0" wp14:anchorId="5EABC367" wp14:editId="7E741CA8">
            <wp:extent cx="5686425" cy="1628775"/>
            <wp:effectExtent l="0" t="0" r="9525" b="9525"/>
            <wp:docPr id="7" name="Imagem 7" descr="cid:image003.png@01CFFDBE.7FC69C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cid:image003.png@01CFFDBE.7FC69CD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CE5" w:rsidRDefault="00560CE5" w:rsidP="00560CE5">
      <w:pPr>
        <w:jc w:val="both"/>
      </w:pPr>
    </w:p>
    <w:p w:rsidR="00560CE5" w:rsidRDefault="00560CE5" w:rsidP="00560CE5">
      <w:pPr>
        <w:jc w:val="both"/>
        <w:rPr>
          <w:b/>
          <w:bCs/>
        </w:rPr>
      </w:pPr>
      <w:r>
        <w:rPr>
          <w:b/>
          <w:bCs/>
        </w:rPr>
        <w:t>Passo 03:</w:t>
      </w:r>
    </w:p>
    <w:p w:rsidR="00560CE5" w:rsidRDefault="00560CE5" w:rsidP="00560CE5">
      <w:pPr>
        <w:jc w:val="both"/>
      </w:pPr>
    </w:p>
    <w:p w:rsidR="00560CE5" w:rsidRDefault="00560CE5" w:rsidP="00560CE5">
      <w:pPr>
        <w:jc w:val="both"/>
      </w:pPr>
      <w:r>
        <w:t>                Preencher a planilha conforme cada coluna. Os campos que possuem</w:t>
      </w:r>
      <w:proofErr w:type="gramStart"/>
      <w:r>
        <w:t xml:space="preserve">  </w:t>
      </w:r>
      <w:proofErr w:type="gramEnd"/>
      <w:r>
        <w:t>ID deverão ser pesquisados no dicionário de dados.</w:t>
      </w:r>
    </w:p>
    <w:p w:rsidR="00560CE5" w:rsidRDefault="00560CE5" w:rsidP="00560CE5">
      <w:pPr>
        <w:jc w:val="both"/>
      </w:pPr>
      <w:r>
        <w:t>                Se algum ID não estiver de acordo com o dicionário  a aplicação não aceitará o registro enviado pela planilha.</w:t>
      </w:r>
    </w:p>
    <w:p w:rsidR="00560CE5" w:rsidRDefault="00560CE5" w:rsidP="00560CE5">
      <w:pPr>
        <w:jc w:val="both"/>
      </w:pPr>
      <w:r>
        <w:t xml:space="preserve">                Por exemplo: Se um demandante enviar um código de curso que não estiver na configuração da modalidade </w:t>
      </w:r>
      <w:proofErr w:type="gramStart"/>
      <w:r>
        <w:t>a</w:t>
      </w:r>
      <w:proofErr w:type="gramEnd"/>
      <w:r>
        <w:t xml:space="preserve"> aplicação não permite o envio deste registro.</w:t>
      </w:r>
    </w:p>
    <w:p w:rsidR="00560CE5" w:rsidRDefault="00560CE5" w:rsidP="00560CE5">
      <w:pPr>
        <w:jc w:val="both"/>
      </w:pPr>
      <w:r>
        <w:rPr>
          <w:noProof/>
          <w:lang w:eastAsia="pt-BR"/>
        </w:rPr>
        <w:drawing>
          <wp:inline distT="0" distB="0" distL="0" distR="0" wp14:anchorId="477C5BDB" wp14:editId="08DCC019">
            <wp:extent cx="6381750" cy="1876425"/>
            <wp:effectExtent l="0" t="0" r="0" b="9525"/>
            <wp:docPr id="6" name="Imagem 6" descr="cid:image004.png@01CFFDBF.B091CD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cid:image004.png@01CFFDBF.B091CDC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CE5" w:rsidRDefault="00560CE5" w:rsidP="00560CE5">
      <w:pPr>
        <w:jc w:val="both"/>
      </w:pPr>
    </w:p>
    <w:p w:rsidR="00560CE5" w:rsidRDefault="00560CE5" w:rsidP="00560CE5">
      <w:pPr>
        <w:jc w:val="both"/>
      </w:pPr>
    </w:p>
    <w:p w:rsidR="00560CE5" w:rsidRDefault="00560CE5" w:rsidP="00560CE5">
      <w:pPr>
        <w:ind w:firstLine="708"/>
        <w:jc w:val="both"/>
        <w:rPr>
          <w:color w:val="FF0000"/>
        </w:rPr>
      </w:pPr>
      <w:proofErr w:type="gramStart"/>
      <w:r>
        <w:rPr>
          <w:color w:val="FF0000"/>
        </w:rPr>
        <w:t xml:space="preserve">É muito importante </w:t>
      </w:r>
      <w:r>
        <w:rPr>
          <w:b/>
          <w:bCs/>
          <w:color w:val="FF0000"/>
          <w:sz w:val="36"/>
          <w:szCs w:val="36"/>
        </w:rPr>
        <w:t>não</w:t>
      </w:r>
      <w:r>
        <w:rPr>
          <w:color w:val="FF0000"/>
          <w:sz w:val="36"/>
          <w:szCs w:val="36"/>
        </w:rPr>
        <w:t xml:space="preserve"> </w:t>
      </w:r>
      <w:r>
        <w:rPr>
          <w:color w:val="FF0000"/>
        </w:rPr>
        <w:t xml:space="preserve">digitar o caractere </w:t>
      </w:r>
      <w:r>
        <w:rPr>
          <w:b/>
          <w:bCs/>
          <w:color w:val="FF0000"/>
          <w:sz w:val="32"/>
          <w:szCs w:val="32"/>
        </w:rPr>
        <w:t>“</w:t>
      </w:r>
      <w:proofErr w:type="gramEnd"/>
      <w:r>
        <w:rPr>
          <w:b/>
          <w:bCs/>
          <w:color w:val="FF0000"/>
          <w:sz w:val="32"/>
          <w:szCs w:val="32"/>
        </w:rPr>
        <w:t xml:space="preserve">;” </w:t>
      </w:r>
      <w:r>
        <w:rPr>
          <w:color w:val="FF0000"/>
        </w:rPr>
        <w:t>dentro das colunas (A até J);</w:t>
      </w:r>
    </w:p>
    <w:p w:rsidR="00560CE5" w:rsidRDefault="00560CE5" w:rsidP="00560CE5">
      <w:pPr>
        <w:ind w:firstLine="708"/>
        <w:jc w:val="both"/>
        <w:rPr>
          <w:color w:val="FF0000"/>
        </w:rPr>
      </w:pPr>
      <w:r>
        <w:rPr>
          <w:noProof/>
          <w:color w:val="FF0000"/>
          <w:lang w:eastAsia="pt-BR"/>
        </w:rPr>
        <w:lastRenderedPageBreak/>
        <w:drawing>
          <wp:inline distT="0" distB="0" distL="0" distR="0" wp14:anchorId="17C222E7" wp14:editId="0DC1A4A7">
            <wp:extent cx="628650" cy="552450"/>
            <wp:effectExtent l="0" t="0" r="0" b="0"/>
            <wp:docPr id="5" name="Imagem 5" descr="cid:image005.png@01CFFDC3.90F3CA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4" descr="cid:image005.png@01CFFDC3.90F3CAA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</w:rPr>
        <w:t xml:space="preserve">Não fazer isso em hipótese alguma, pois a aplicação espera por 10 colunas e ao inserir um ponto e </w:t>
      </w:r>
      <w:proofErr w:type="gramStart"/>
      <w:r>
        <w:rPr>
          <w:color w:val="FF0000"/>
        </w:rPr>
        <w:t>virgula</w:t>
      </w:r>
      <w:proofErr w:type="gramEnd"/>
      <w:r>
        <w:rPr>
          <w:color w:val="FF0000"/>
        </w:rPr>
        <w:t xml:space="preserve"> manualmente fará com que aplicação entenda que existem mais colunas que de fato devem existir, gerando assim erro na leitura do registro.</w:t>
      </w:r>
    </w:p>
    <w:p w:rsidR="00560CE5" w:rsidRDefault="00560CE5" w:rsidP="00560CE5">
      <w:pPr>
        <w:ind w:firstLine="708"/>
        <w:jc w:val="both"/>
        <w:rPr>
          <w:b/>
          <w:bCs/>
          <w:color w:val="FF0000"/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 wp14:anchorId="58D65F00" wp14:editId="33077604">
            <wp:extent cx="7372350" cy="2559138"/>
            <wp:effectExtent l="0" t="0" r="0" b="0"/>
            <wp:docPr id="4" name="Imagem 4" descr="cid:image008.png@01CFFDC3.90F3CA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 descr="cid:image008.png@01CFFDC3.90F3CAA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2559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CE5" w:rsidRDefault="00560CE5" w:rsidP="00560CE5">
      <w:pPr>
        <w:jc w:val="both"/>
      </w:pPr>
    </w:p>
    <w:p w:rsidR="00560CE5" w:rsidRDefault="00560CE5" w:rsidP="00560CE5">
      <w:pPr>
        <w:jc w:val="both"/>
      </w:pPr>
    </w:p>
    <w:p w:rsidR="00560CE5" w:rsidRDefault="00560CE5" w:rsidP="00560CE5">
      <w:pPr>
        <w:jc w:val="both"/>
      </w:pPr>
    </w:p>
    <w:p w:rsidR="00560CE5" w:rsidRDefault="00560CE5" w:rsidP="00560CE5">
      <w:pPr>
        <w:jc w:val="both"/>
        <w:rPr>
          <w:b/>
          <w:bCs/>
        </w:rPr>
      </w:pPr>
      <w:r>
        <w:rPr>
          <w:b/>
          <w:bCs/>
        </w:rPr>
        <w:t xml:space="preserve">Passo 04:             </w:t>
      </w:r>
    </w:p>
    <w:p w:rsidR="00560CE5" w:rsidRDefault="00560CE5" w:rsidP="00560CE5">
      <w:pPr>
        <w:jc w:val="both"/>
        <w:rPr>
          <w:b/>
          <w:bCs/>
        </w:rPr>
      </w:pPr>
    </w:p>
    <w:p w:rsidR="00560CE5" w:rsidRDefault="00560CE5" w:rsidP="00560CE5">
      <w:pPr>
        <w:jc w:val="both"/>
        <w:rPr>
          <w:b/>
          <w:bCs/>
          <w:color w:val="FF0000"/>
        </w:rPr>
      </w:pPr>
      <w:r>
        <w:rPr>
          <w:b/>
          <w:bCs/>
        </w:rPr>
        <w:t xml:space="preserve">                </w:t>
      </w:r>
      <w:r>
        <w:rPr>
          <w:b/>
          <w:bCs/>
          <w:color w:val="FF0000"/>
          <w:sz w:val="44"/>
          <w:szCs w:val="44"/>
        </w:rPr>
        <w:t xml:space="preserve">Não </w:t>
      </w:r>
      <w:r>
        <w:rPr>
          <w:b/>
          <w:bCs/>
          <w:color w:val="FF0000"/>
        </w:rPr>
        <w:t xml:space="preserve">pode ser excluída a </w:t>
      </w:r>
      <w:r>
        <w:rPr>
          <w:b/>
          <w:bCs/>
          <w:color w:val="FF0000"/>
          <w:sz w:val="36"/>
          <w:szCs w:val="36"/>
        </w:rPr>
        <w:t xml:space="preserve">primeira linha </w:t>
      </w:r>
      <w:r>
        <w:rPr>
          <w:b/>
          <w:bCs/>
          <w:color w:val="FF0000"/>
        </w:rPr>
        <w:t>do arquivo. O cabeçalho (primeira linha) é necessário para que aplicação entenda que o arquivo tem 10 colunas.</w:t>
      </w:r>
    </w:p>
    <w:p w:rsidR="00560CE5" w:rsidRDefault="00560CE5" w:rsidP="00560CE5">
      <w:pPr>
        <w:jc w:val="both"/>
      </w:pPr>
      <w:r>
        <w:rPr>
          <w:noProof/>
          <w:lang w:eastAsia="pt-BR"/>
        </w:rPr>
        <w:drawing>
          <wp:inline distT="0" distB="0" distL="0" distR="0" wp14:anchorId="40474A53" wp14:editId="09FB27F3">
            <wp:extent cx="7447315" cy="2352675"/>
            <wp:effectExtent l="0" t="0" r="1270" b="0"/>
            <wp:docPr id="3" name="Imagem 3" descr="cid:image006.png@01CFFDC3.0ACCAE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 descr="cid:image006.png@01CFFDC3.0ACCAEB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731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CE5" w:rsidRDefault="00560CE5" w:rsidP="00560CE5">
      <w:pPr>
        <w:jc w:val="both"/>
      </w:pPr>
    </w:p>
    <w:p w:rsidR="00560CE5" w:rsidRDefault="00560CE5" w:rsidP="00560CE5">
      <w:pPr>
        <w:jc w:val="both"/>
      </w:pPr>
    </w:p>
    <w:p w:rsidR="00560CE5" w:rsidRDefault="00560CE5" w:rsidP="00560CE5">
      <w:pPr>
        <w:jc w:val="both"/>
        <w:rPr>
          <w:b/>
          <w:bCs/>
        </w:rPr>
      </w:pPr>
      <w:r>
        <w:rPr>
          <w:b/>
          <w:bCs/>
        </w:rPr>
        <w:t>Passo 05:</w:t>
      </w:r>
    </w:p>
    <w:p w:rsidR="00560CE5" w:rsidRDefault="00560CE5" w:rsidP="00560CE5">
      <w:pPr>
        <w:jc w:val="both"/>
        <w:rPr>
          <w:b/>
          <w:bCs/>
        </w:rPr>
      </w:pPr>
    </w:p>
    <w:p w:rsidR="00560CE5" w:rsidRDefault="00560CE5" w:rsidP="00560CE5">
      <w:pPr>
        <w:jc w:val="both"/>
      </w:pPr>
      <w:r>
        <w:rPr>
          <w:b/>
          <w:bCs/>
        </w:rPr>
        <w:t xml:space="preserve">                </w:t>
      </w:r>
      <w:r>
        <w:t>Salvar o arquivo.</w:t>
      </w:r>
    </w:p>
    <w:p w:rsidR="00560CE5" w:rsidRDefault="00560CE5" w:rsidP="00560CE5">
      <w:pPr>
        <w:jc w:val="both"/>
      </w:pPr>
      <w:r>
        <w:t xml:space="preserve">                </w:t>
      </w:r>
      <w:proofErr w:type="gramStart"/>
      <w:r>
        <w:t xml:space="preserve">É importante verificar que o arquivo </w:t>
      </w:r>
      <w:r w:rsidR="004668E3">
        <w:t>já</w:t>
      </w:r>
      <w:r>
        <w:t xml:space="preserve"> está com extensão “</w:t>
      </w:r>
      <w:proofErr w:type="gramEnd"/>
      <w:r>
        <w:t>.</w:t>
      </w:r>
      <w:proofErr w:type="spellStart"/>
      <w:r>
        <w:t>csv</w:t>
      </w:r>
      <w:proofErr w:type="spellEnd"/>
      <w:r>
        <w:t>”</w:t>
      </w:r>
      <w:r w:rsidR="004668E3">
        <w:t>, em conformidade com as instruções do Dicionário de Dados.</w:t>
      </w:r>
      <w:bookmarkStart w:id="0" w:name="_GoBack"/>
      <w:bookmarkEnd w:id="0"/>
    </w:p>
    <w:p w:rsidR="00560CE5" w:rsidRDefault="00560CE5" w:rsidP="00560CE5">
      <w:pPr>
        <w:jc w:val="both"/>
      </w:pPr>
      <w:r>
        <w:t xml:space="preserve">                </w:t>
      </w:r>
    </w:p>
    <w:p w:rsidR="00560CE5" w:rsidRDefault="00560CE5" w:rsidP="00560CE5">
      <w:pPr>
        <w:jc w:val="both"/>
      </w:pPr>
    </w:p>
    <w:p w:rsidR="00560CE5" w:rsidRDefault="00560CE5" w:rsidP="00560CE5">
      <w:pPr>
        <w:jc w:val="both"/>
        <w:rPr>
          <w:b/>
          <w:bCs/>
        </w:rPr>
      </w:pPr>
      <w:r>
        <w:rPr>
          <w:b/>
          <w:bCs/>
        </w:rPr>
        <w:lastRenderedPageBreak/>
        <w:t>Passo 06:</w:t>
      </w:r>
    </w:p>
    <w:p w:rsidR="00560CE5" w:rsidRDefault="00560CE5" w:rsidP="00560CE5">
      <w:pPr>
        <w:jc w:val="both"/>
        <w:rPr>
          <w:b/>
          <w:bCs/>
        </w:rPr>
      </w:pPr>
    </w:p>
    <w:p w:rsidR="00560CE5" w:rsidRDefault="00560CE5" w:rsidP="00560CE5">
      <w:pPr>
        <w:jc w:val="both"/>
      </w:pPr>
      <w:r>
        <w:t xml:space="preserve">                Por segurança abra o arquivo como bloco de notas, para verificar se de fato os campos ficaram separados por ponto e </w:t>
      </w:r>
      <w:proofErr w:type="gramStart"/>
      <w:r>
        <w:t>virgula</w:t>
      </w:r>
      <w:proofErr w:type="gramEnd"/>
      <w:r>
        <w:t>;</w:t>
      </w:r>
    </w:p>
    <w:p w:rsidR="00560CE5" w:rsidRDefault="00560CE5" w:rsidP="00560CE5">
      <w:pPr>
        <w:jc w:val="both"/>
      </w:pPr>
      <w:r>
        <w:t xml:space="preserve">                </w:t>
      </w:r>
      <w:r>
        <w:rPr>
          <w:noProof/>
          <w:lang w:eastAsia="pt-BR"/>
        </w:rPr>
        <w:drawing>
          <wp:inline distT="0" distB="0" distL="0" distR="0" wp14:anchorId="033847EF" wp14:editId="212C4736">
            <wp:extent cx="5153025" cy="4695825"/>
            <wp:effectExtent l="0" t="0" r="9525" b="9525"/>
            <wp:docPr id="2" name="Imagem 2" descr="cid:image007.png@01CFFDC1.0E4DF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 descr="cid:image007.png@01CFFDC1.0E4DF820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CE5" w:rsidRDefault="00560CE5" w:rsidP="00560CE5">
      <w:pPr>
        <w:jc w:val="both"/>
      </w:pPr>
    </w:p>
    <w:p w:rsidR="00560CE5" w:rsidRDefault="00560CE5" w:rsidP="00560CE5">
      <w:pPr>
        <w:jc w:val="both"/>
      </w:pPr>
      <w:r>
        <w:t xml:space="preserve">                É importante perceber que mesmo as colunas vazias possuem separação por ponto e </w:t>
      </w:r>
      <w:proofErr w:type="gramStart"/>
      <w:r>
        <w:t>virgula</w:t>
      </w:r>
      <w:proofErr w:type="gramEnd"/>
      <w:r>
        <w:t>;</w:t>
      </w:r>
    </w:p>
    <w:p w:rsidR="00560CE5" w:rsidRDefault="00560CE5" w:rsidP="00560CE5">
      <w:pPr>
        <w:ind w:left="708"/>
        <w:jc w:val="both"/>
      </w:pPr>
      <w:r>
        <w:rPr>
          <w:noProof/>
          <w:lang w:eastAsia="pt-BR"/>
        </w:rPr>
        <w:drawing>
          <wp:inline distT="0" distB="0" distL="0" distR="0" wp14:anchorId="3AB49C9D" wp14:editId="3DE91425">
            <wp:extent cx="7929339" cy="2057400"/>
            <wp:effectExtent l="0" t="0" r="0" b="0"/>
            <wp:docPr id="1" name="Imagem 1" descr="cid:image009.png@01CFFDC3.D04B2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5" descr="cid:image009.png@01CFFDC3.D04B2770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130" cy="2069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CE5" w:rsidRDefault="00560CE5" w:rsidP="00560CE5">
      <w:pPr>
        <w:jc w:val="both"/>
      </w:pPr>
    </w:p>
    <w:p w:rsidR="002C62E6" w:rsidRDefault="004668E3" w:rsidP="00560CE5">
      <w:pPr>
        <w:jc w:val="both"/>
      </w:pPr>
    </w:p>
    <w:sectPr w:rsidR="002C62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CE5"/>
    <w:rsid w:val="004668E3"/>
    <w:rsid w:val="00560CE5"/>
    <w:rsid w:val="008206E4"/>
    <w:rsid w:val="00A6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CE5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60C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0C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CE5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60C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0C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CFFDBE.7FC69CD0" TargetMode="External"/><Relationship Id="rId13" Type="http://schemas.openxmlformats.org/officeDocument/2006/relationships/image" Target="media/image5.png"/><Relationship Id="rId18" Type="http://schemas.openxmlformats.org/officeDocument/2006/relationships/image" Target="cid:image007.png@01CFFDC1.0E4DF82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cid:image005.png@01CFFDC3.90F3CAA0" TargetMode="External"/><Relationship Id="rId17" Type="http://schemas.openxmlformats.org/officeDocument/2006/relationships/image" Target="media/image7.png"/><Relationship Id="rId2" Type="http://schemas.microsoft.com/office/2007/relationships/stylesWithEffects" Target="stylesWithEffects.xml"/><Relationship Id="rId16" Type="http://schemas.openxmlformats.org/officeDocument/2006/relationships/image" Target="cid:image006.png@01CFFDC3.0ACCAEB0" TargetMode="External"/><Relationship Id="rId20" Type="http://schemas.openxmlformats.org/officeDocument/2006/relationships/image" Target="cid:image009.png@01CFFDC3.D04B2770" TargetMode="External"/><Relationship Id="rId1" Type="http://schemas.openxmlformats.org/officeDocument/2006/relationships/styles" Target="styles.xml"/><Relationship Id="rId6" Type="http://schemas.openxmlformats.org/officeDocument/2006/relationships/image" Target="cid:image001.png@01CFFDBE.15F75CE0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image" Target="cid:image004.png@01CFFDBF.B091CDC0" TargetMode="Externa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cid:image008.png@01CFFDC3.90F3CAA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289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da Educação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Felipe de Queiroz Silveira</dc:creator>
  <cp:lastModifiedBy>Luiz Felipe de Queiroz Silveira</cp:lastModifiedBy>
  <cp:revision>2</cp:revision>
  <dcterms:created xsi:type="dcterms:W3CDTF">2014-11-11T20:40:00Z</dcterms:created>
  <dcterms:modified xsi:type="dcterms:W3CDTF">2014-11-11T20:44:00Z</dcterms:modified>
</cp:coreProperties>
</file>